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4"/>
        <w:gridCol w:w="47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округа-Югры Миненко </w:t>
      </w:r>
      <w:r>
        <w:rPr>
          <w:rFonts w:ascii="Times New Roman" w:eastAsia="Times New Roman" w:hAnsi="Times New Roman" w:cs="Times New Roman"/>
        </w:rPr>
        <w:t>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911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/2024,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ст.20.2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Алексея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06.08.2024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Гуршев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№18810086230000062518 от 26.05.2024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ч.1 ст.12.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Гуршев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не оспаривал, пояснил, что </w:t>
      </w:r>
      <w:r>
        <w:rPr>
          <w:rFonts w:ascii="Times New Roman" w:eastAsia="Times New Roman" w:hAnsi="Times New Roman" w:cs="Times New Roman"/>
        </w:rPr>
        <w:t xml:space="preserve">штраф по постановлению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26.05.2024 не</w:t>
      </w:r>
      <w:r>
        <w:rPr>
          <w:rFonts w:ascii="Times New Roman" w:eastAsia="Times New Roman" w:hAnsi="Times New Roman" w:cs="Times New Roman"/>
        </w:rPr>
        <w:t xml:space="preserve"> оплатил,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>не было финансовой возможности</w:t>
      </w:r>
      <w:r>
        <w:rPr>
          <w:rFonts w:ascii="Times New Roman" w:eastAsia="Times New Roman" w:hAnsi="Times New Roman" w:cs="Times New Roman"/>
        </w:rPr>
        <w:t xml:space="preserve">. Инвалидности 1 и 2 группы не имеет.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26.05.2024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инспектором </w:t>
      </w:r>
      <w:r>
        <w:rPr>
          <w:rFonts w:ascii="Times New Roman" w:eastAsia="Times New Roman" w:hAnsi="Times New Roman" w:cs="Times New Roman"/>
        </w:rPr>
        <w:t xml:space="preserve">ДПС ОБ ДПС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18810086230000062518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26.05.2024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06.06.2024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26.05.2024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Гуршевым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</w:t>
      </w: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545697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№18810086230000062518 от 26.05.2024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.2024, согласно которой штраф не оплачен.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</w:t>
      </w:r>
      <w:r>
        <w:rPr>
          <w:rFonts w:ascii="Times New Roman" w:eastAsia="Times New Roman" w:hAnsi="Times New Roman" w:cs="Times New Roman"/>
        </w:rPr>
        <w:t>ость и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Гуршевым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совершено правонарушение против установленного законодательством порядка оплаты штрафа по делам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Гуршев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неоднократно привлекался к административной ответственности за нарушение ПДД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</w:t>
      </w:r>
      <w:r>
        <w:rPr>
          <w:rFonts w:ascii="Times New Roman" w:eastAsia="Times New Roman" w:hAnsi="Times New Roman" w:cs="Times New Roman"/>
        </w:rPr>
        <w:t>ьством являе</w:t>
      </w:r>
      <w:r>
        <w:rPr>
          <w:rFonts w:ascii="Times New Roman" w:eastAsia="Times New Roman" w:hAnsi="Times New Roman" w:cs="Times New Roman"/>
        </w:rPr>
        <w:t>тся признание вины</w:t>
      </w:r>
      <w:r>
        <w:rPr>
          <w:rFonts w:ascii="Times New Roman" w:eastAsia="Times New Roman" w:hAnsi="Times New Roman" w:cs="Times New Roman"/>
        </w:rPr>
        <w:t xml:space="preserve"> в совершенном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материального положения </w:t>
      </w:r>
      <w:r>
        <w:rPr>
          <w:rFonts w:ascii="Times New Roman" w:eastAsia="Times New Roman" w:hAnsi="Times New Roman" w:cs="Times New Roman"/>
        </w:rPr>
        <w:t>Гуршев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суд считает </w:t>
      </w:r>
      <w:r>
        <w:rPr>
          <w:rFonts w:ascii="Times New Roman" w:eastAsia="Times New Roman" w:hAnsi="Times New Roman" w:cs="Times New Roman"/>
        </w:rPr>
        <w:t>справедливым назначение наказания в виде административного ареста на минимальный срок, предусмотренный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Алексея Владимировича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одни</w:t>
      </w:r>
      <w:r>
        <w:rPr>
          <w:rFonts w:ascii="Times New Roman" w:eastAsia="Times New Roman" w:hAnsi="Times New Roman" w:cs="Times New Roman"/>
        </w:rPr>
        <w:t>) сут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5">
    <w:name w:val="cat-UserDefined grp-2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